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8C" w:rsidRDefault="00C05901">
      <w:pPr>
        <w:spacing w:after="0" w:line="240" w:lineRule="auto"/>
        <w:jc w:val="right"/>
        <w:rPr>
          <w:rFonts w:ascii="Calibri" w:eastAsia="Calibri" w:hAnsi="Calibri" w:cs="Calibri"/>
          <w:color w:val="00000A"/>
        </w:rPr>
      </w:pPr>
      <w:r>
        <w:rPr>
          <w:rFonts w:ascii="Times New Roman" w:eastAsia="Times New Roman" w:hAnsi="Times New Roman" w:cs="Times New Roman"/>
          <w:color w:val="00000A"/>
          <w:sz w:val="24"/>
        </w:rPr>
        <w:t xml:space="preserve">Załącznik nr </w:t>
      </w:r>
      <w:r w:rsidR="008061FD">
        <w:rPr>
          <w:rFonts w:ascii="Times New Roman" w:eastAsia="Times New Roman" w:hAnsi="Times New Roman" w:cs="Times New Roman"/>
          <w:color w:val="00000A"/>
          <w:sz w:val="24"/>
        </w:rPr>
        <w:t>4</w:t>
      </w:r>
    </w:p>
    <w:p w:rsidR="003B258C" w:rsidRDefault="003B258C">
      <w:pPr>
        <w:spacing w:after="0" w:line="240" w:lineRule="auto"/>
        <w:jc w:val="center"/>
        <w:rPr>
          <w:rFonts w:ascii="Calibri" w:eastAsia="Calibri" w:hAnsi="Calibri" w:cs="Calibri"/>
          <w:color w:val="00000A"/>
        </w:rPr>
      </w:pPr>
    </w:p>
    <w:p w:rsidR="003B258C" w:rsidRDefault="003B258C">
      <w:pPr>
        <w:spacing w:after="0" w:line="240" w:lineRule="auto"/>
        <w:rPr>
          <w:rFonts w:ascii="Times New Roman" w:eastAsia="Times New Roman" w:hAnsi="Times New Roman" w:cs="Times New Roman"/>
          <w:color w:val="00000A"/>
          <w:sz w:val="24"/>
        </w:rPr>
      </w:pPr>
    </w:p>
    <w:p w:rsidR="003B258C" w:rsidRDefault="007B7E19">
      <w:pPr>
        <w:spacing w:after="0" w:line="240" w:lineRule="auto"/>
        <w:jc w:val="center"/>
        <w:rPr>
          <w:rFonts w:ascii="Calibri" w:eastAsia="Calibri" w:hAnsi="Calibri" w:cs="Calibri"/>
          <w:color w:val="00000A"/>
        </w:rPr>
      </w:pPr>
      <w:r>
        <w:rPr>
          <w:rFonts w:ascii="Times New Roman" w:eastAsia="Times New Roman" w:hAnsi="Times New Roman" w:cs="Times New Roman"/>
          <w:b/>
          <w:color w:val="00000A"/>
          <w:sz w:val="24"/>
        </w:rPr>
        <w:t>UMOWA  SPRZEDAŻY SAMOCHODU</w:t>
      </w:r>
    </w:p>
    <w:p w:rsidR="003B258C" w:rsidRDefault="003B258C">
      <w:pPr>
        <w:spacing w:after="0" w:line="240" w:lineRule="auto"/>
        <w:jc w:val="center"/>
        <w:rPr>
          <w:rFonts w:ascii="Times New Roman" w:eastAsia="Times New Roman" w:hAnsi="Times New Roman" w:cs="Times New Roman"/>
          <w:b/>
          <w:color w:val="00000A"/>
          <w:sz w:val="24"/>
        </w:rPr>
      </w:pPr>
    </w:p>
    <w:p w:rsidR="003B258C" w:rsidRDefault="003B258C">
      <w:pPr>
        <w:spacing w:after="0" w:line="240" w:lineRule="auto"/>
        <w:jc w:val="center"/>
        <w:rPr>
          <w:rFonts w:ascii="Times New Roman" w:eastAsia="Times New Roman" w:hAnsi="Times New Roman" w:cs="Times New Roman"/>
          <w:b/>
          <w:color w:val="00000A"/>
          <w:sz w:val="24"/>
        </w:rPr>
      </w:pPr>
    </w:p>
    <w:p w:rsidR="003B258C" w:rsidRDefault="007B7E19">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 xml:space="preserve">Umowa zawarta w dniu ....................................... 2020 w </w:t>
      </w:r>
      <w:r w:rsidR="007F1EFC">
        <w:rPr>
          <w:rFonts w:ascii="Times New Roman" w:eastAsia="Times New Roman" w:hAnsi="Times New Roman" w:cs="Times New Roman"/>
          <w:color w:val="00000A"/>
          <w:sz w:val="24"/>
        </w:rPr>
        <w:t>Tyszowcach</w:t>
      </w:r>
    </w:p>
    <w:p w:rsidR="003B258C" w:rsidRDefault="003B258C">
      <w:pPr>
        <w:spacing w:after="0" w:line="240" w:lineRule="auto"/>
        <w:rPr>
          <w:rFonts w:ascii="Times New Roman" w:eastAsia="Times New Roman" w:hAnsi="Times New Roman" w:cs="Times New Roman"/>
          <w:color w:val="00000A"/>
          <w:sz w:val="24"/>
        </w:rPr>
      </w:pPr>
    </w:p>
    <w:p w:rsidR="003B258C" w:rsidRDefault="008061FD">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p</w:t>
      </w:r>
      <w:r w:rsidR="007B7E19">
        <w:rPr>
          <w:rFonts w:ascii="Times New Roman" w:eastAsia="Times New Roman" w:hAnsi="Times New Roman" w:cs="Times New Roman"/>
          <w:color w:val="00000A"/>
          <w:sz w:val="24"/>
        </w:rPr>
        <w:t>omiędzy:</w:t>
      </w:r>
    </w:p>
    <w:p w:rsidR="003B258C" w:rsidRDefault="003B258C">
      <w:pPr>
        <w:spacing w:after="0" w:line="240" w:lineRule="auto"/>
        <w:rPr>
          <w:rFonts w:ascii="Times New Roman" w:eastAsia="Times New Roman" w:hAnsi="Times New Roman" w:cs="Times New Roman"/>
          <w:color w:val="00000A"/>
          <w:sz w:val="24"/>
        </w:rPr>
      </w:pPr>
    </w:p>
    <w:p w:rsidR="003B258C" w:rsidRDefault="007B7E19">
      <w:pPr>
        <w:spacing w:after="0" w:line="240" w:lineRule="auto"/>
        <w:rPr>
          <w:rFonts w:ascii="Calibri" w:eastAsia="Calibri" w:hAnsi="Calibri" w:cs="Calibri"/>
          <w:b/>
          <w:color w:val="00000A"/>
        </w:rPr>
      </w:pPr>
      <w:r>
        <w:rPr>
          <w:rFonts w:ascii="Times New Roman" w:eastAsia="Times New Roman" w:hAnsi="Times New Roman" w:cs="Times New Roman"/>
          <w:b/>
          <w:color w:val="00000A"/>
          <w:sz w:val="24"/>
        </w:rPr>
        <w:t>Sprzedającym:</w:t>
      </w:r>
    </w:p>
    <w:p w:rsidR="003B258C" w:rsidRDefault="008061FD">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Gminą</w:t>
      </w:r>
      <w:r w:rsidR="007B7E19">
        <w:rPr>
          <w:rFonts w:ascii="Times New Roman" w:eastAsia="Times New Roman" w:hAnsi="Times New Roman" w:cs="Times New Roman"/>
          <w:color w:val="00000A"/>
          <w:sz w:val="24"/>
        </w:rPr>
        <w:t xml:space="preserve"> </w:t>
      </w:r>
      <w:r w:rsidR="007F1EFC">
        <w:rPr>
          <w:rFonts w:ascii="Times New Roman" w:eastAsia="Times New Roman" w:hAnsi="Times New Roman" w:cs="Times New Roman"/>
          <w:color w:val="00000A"/>
          <w:sz w:val="24"/>
        </w:rPr>
        <w:t>Tyszowce</w:t>
      </w:r>
    </w:p>
    <w:p w:rsidR="003B258C" w:rsidRDefault="007B7E19">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 xml:space="preserve"> ul. </w:t>
      </w:r>
      <w:r w:rsidR="007F1EFC">
        <w:rPr>
          <w:rFonts w:ascii="Times New Roman" w:eastAsia="Times New Roman" w:hAnsi="Times New Roman" w:cs="Times New Roman"/>
          <w:color w:val="00000A"/>
          <w:sz w:val="24"/>
        </w:rPr>
        <w:t>3Maja 8</w:t>
      </w:r>
      <w:r>
        <w:rPr>
          <w:rFonts w:ascii="Times New Roman" w:eastAsia="Times New Roman" w:hAnsi="Times New Roman" w:cs="Times New Roman"/>
          <w:color w:val="00000A"/>
          <w:sz w:val="24"/>
        </w:rPr>
        <w:t>, 2</w:t>
      </w:r>
      <w:r w:rsidR="007F1EFC">
        <w:rPr>
          <w:rFonts w:ascii="Times New Roman" w:eastAsia="Times New Roman" w:hAnsi="Times New Roman" w:cs="Times New Roman"/>
          <w:color w:val="00000A"/>
          <w:sz w:val="24"/>
        </w:rPr>
        <w:t>2</w:t>
      </w:r>
      <w:r>
        <w:rPr>
          <w:rFonts w:ascii="Times New Roman" w:eastAsia="Times New Roman" w:hAnsi="Times New Roman" w:cs="Times New Roman"/>
          <w:color w:val="00000A"/>
          <w:sz w:val="24"/>
        </w:rPr>
        <w:t>-</w:t>
      </w:r>
      <w:r w:rsidR="007F1EFC">
        <w:rPr>
          <w:rFonts w:ascii="Times New Roman" w:eastAsia="Times New Roman" w:hAnsi="Times New Roman" w:cs="Times New Roman"/>
          <w:color w:val="00000A"/>
          <w:sz w:val="24"/>
        </w:rPr>
        <w:t>630</w:t>
      </w:r>
      <w:r>
        <w:rPr>
          <w:rFonts w:ascii="Times New Roman" w:eastAsia="Times New Roman" w:hAnsi="Times New Roman" w:cs="Times New Roman"/>
          <w:color w:val="00000A"/>
          <w:sz w:val="24"/>
        </w:rPr>
        <w:t xml:space="preserve"> </w:t>
      </w:r>
      <w:r w:rsidR="007F1EFC">
        <w:rPr>
          <w:rFonts w:ascii="Times New Roman" w:eastAsia="Times New Roman" w:hAnsi="Times New Roman" w:cs="Times New Roman"/>
          <w:color w:val="00000A"/>
          <w:sz w:val="24"/>
        </w:rPr>
        <w:t>Tyszowce</w:t>
      </w:r>
    </w:p>
    <w:p w:rsidR="007F1EFC" w:rsidRPr="007F1EFC" w:rsidRDefault="007F1EFC" w:rsidP="007F1EFC">
      <w:pPr>
        <w:spacing w:after="0" w:line="240" w:lineRule="auto"/>
        <w:rPr>
          <w:rFonts w:ascii="Times New Roman" w:eastAsia="Times New Roman" w:hAnsi="Times New Roman" w:cs="Times New Roman"/>
          <w:color w:val="00000A"/>
          <w:sz w:val="24"/>
        </w:rPr>
      </w:pPr>
      <w:r w:rsidRPr="007F1EFC">
        <w:rPr>
          <w:rFonts w:ascii="Times New Roman" w:eastAsia="Times New Roman" w:hAnsi="Times New Roman" w:cs="Times New Roman"/>
          <w:color w:val="00000A"/>
          <w:sz w:val="24"/>
        </w:rPr>
        <w:t>NIP 921-198-72-90</w:t>
      </w:r>
    </w:p>
    <w:p w:rsidR="007F1EFC" w:rsidRDefault="007F1EFC" w:rsidP="007F1EFC">
      <w:pPr>
        <w:spacing w:after="0" w:line="240" w:lineRule="auto"/>
        <w:rPr>
          <w:rFonts w:ascii="Times New Roman" w:eastAsia="Times New Roman" w:hAnsi="Times New Roman" w:cs="Times New Roman"/>
          <w:color w:val="00000A"/>
          <w:sz w:val="24"/>
        </w:rPr>
      </w:pPr>
      <w:r w:rsidRPr="007F1EFC">
        <w:rPr>
          <w:rFonts w:ascii="Times New Roman" w:eastAsia="Times New Roman" w:hAnsi="Times New Roman" w:cs="Times New Roman"/>
          <w:color w:val="00000A"/>
          <w:sz w:val="24"/>
        </w:rPr>
        <w:t>REGON 95036905</w:t>
      </w:r>
    </w:p>
    <w:p w:rsidR="003B258C" w:rsidRDefault="007B7E19" w:rsidP="007F1EFC">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reprezentowaną przez:</w:t>
      </w:r>
    </w:p>
    <w:p w:rsidR="003B258C" w:rsidRDefault="007F1EFC">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Andrzeja Podgórskiego</w:t>
      </w:r>
      <w:r w:rsidR="007B7E19">
        <w:rPr>
          <w:rFonts w:ascii="Times New Roman" w:eastAsia="Times New Roman" w:hAnsi="Times New Roman" w:cs="Times New Roman"/>
          <w:color w:val="00000A"/>
          <w:sz w:val="24"/>
        </w:rPr>
        <w:t xml:space="preserve"> – </w:t>
      </w:r>
      <w:r>
        <w:rPr>
          <w:rFonts w:ascii="Times New Roman" w:eastAsia="Times New Roman" w:hAnsi="Times New Roman" w:cs="Times New Roman"/>
          <w:color w:val="00000A"/>
          <w:sz w:val="24"/>
        </w:rPr>
        <w:t>Burmistrza Tyszowiec</w:t>
      </w:r>
      <w:r w:rsidR="007B7E19">
        <w:rPr>
          <w:rFonts w:ascii="Times New Roman" w:eastAsia="Times New Roman" w:hAnsi="Times New Roman" w:cs="Times New Roman"/>
          <w:color w:val="00000A"/>
          <w:sz w:val="24"/>
        </w:rPr>
        <w:t>,</w:t>
      </w:r>
    </w:p>
    <w:p w:rsidR="003B258C" w:rsidRDefault="007F1EFC">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Krystynę Leja</w:t>
      </w:r>
      <w:r w:rsidR="007B7E19">
        <w:rPr>
          <w:rFonts w:ascii="Times New Roman" w:eastAsia="Times New Roman" w:hAnsi="Times New Roman" w:cs="Times New Roman"/>
          <w:color w:val="00000A"/>
          <w:sz w:val="24"/>
        </w:rPr>
        <w:t xml:space="preserve"> – Skarbnik Gminy </w:t>
      </w:r>
    </w:p>
    <w:p w:rsidR="003B258C" w:rsidRDefault="003B258C">
      <w:pPr>
        <w:spacing w:after="0" w:line="240" w:lineRule="auto"/>
        <w:rPr>
          <w:rFonts w:ascii="Times New Roman" w:eastAsia="Times New Roman" w:hAnsi="Times New Roman" w:cs="Times New Roman"/>
          <w:color w:val="00000A"/>
          <w:sz w:val="24"/>
        </w:rPr>
      </w:pPr>
    </w:p>
    <w:p w:rsidR="008061FD" w:rsidRDefault="008061FD">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a</w:t>
      </w:r>
    </w:p>
    <w:p w:rsidR="003B258C" w:rsidRDefault="003B258C">
      <w:pPr>
        <w:spacing w:after="0" w:line="240" w:lineRule="auto"/>
        <w:rPr>
          <w:rFonts w:ascii="Times New Roman" w:eastAsia="Times New Roman" w:hAnsi="Times New Roman" w:cs="Times New Roman"/>
          <w:color w:val="00000A"/>
          <w:sz w:val="24"/>
        </w:rPr>
      </w:pPr>
    </w:p>
    <w:p w:rsidR="003B258C" w:rsidRDefault="007B7E19">
      <w:pPr>
        <w:spacing w:after="0" w:line="240" w:lineRule="auto"/>
        <w:rPr>
          <w:rFonts w:ascii="Calibri" w:eastAsia="Calibri" w:hAnsi="Calibri" w:cs="Calibri"/>
          <w:color w:val="00000A"/>
        </w:rPr>
      </w:pPr>
      <w:r>
        <w:rPr>
          <w:rFonts w:ascii="Times New Roman" w:eastAsia="Times New Roman" w:hAnsi="Times New Roman" w:cs="Times New Roman"/>
          <w:b/>
          <w:color w:val="00000A"/>
          <w:sz w:val="24"/>
        </w:rPr>
        <w:t>Kupującym:</w:t>
      </w:r>
    </w:p>
    <w:p w:rsidR="003B258C" w:rsidRDefault="003B258C">
      <w:pPr>
        <w:spacing w:after="0" w:line="240" w:lineRule="auto"/>
        <w:rPr>
          <w:rFonts w:ascii="Times New Roman" w:eastAsia="Times New Roman" w:hAnsi="Times New Roman" w:cs="Times New Roman"/>
          <w:b/>
          <w:color w:val="00000A"/>
          <w:sz w:val="24"/>
        </w:rPr>
      </w:pPr>
    </w:p>
    <w:p w:rsidR="003B258C" w:rsidRDefault="007B7E19">
      <w:pPr>
        <w:spacing w:after="0" w:line="240" w:lineRule="auto"/>
        <w:rPr>
          <w:rFonts w:ascii="Calibri" w:eastAsia="Calibri" w:hAnsi="Calibri" w:cs="Calibri"/>
          <w:color w:val="00000A"/>
        </w:rPr>
      </w:pPr>
      <w:r>
        <w:rPr>
          <w:rFonts w:ascii="Times New Roman" w:eastAsia="Times New Roman" w:hAnsi="Times New Roman" w:cs="Times New Roman"/>
          <w:color w:val="00000A"/>
          <w:sz w:val="24"/>
        </w:rPr>
        <w:t>Firma/osoba</w:t>
      </w:r>
    </w:p>
    <w:p w:rsidR="003B258C" w:rsidRDefault="003B258C">
      <w:pPr>
        <w:spacing w:after="0" w:line="240" w:lineRule="auto"/>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Przedmiotem umowy jest sprzedaż pojazdu:</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marka/model: samochodu </w:t>
      </w:r>
      <w:r w:rsidR="007F1EFC">
        <w:rPr>
          <w:rFonts w:ascii="Times New Roman" w:eastAsia="Times New Roman" w:hAnsi="Times New Roman" w:cs="Times New Roman"/>
          <w:color w:val="00000A"/>
          <w:sz w:val="24"/>
        </w:rPr>
        <w:t>pożarniczego</w:t>
      </w:r>
      <w:r w:rsidR="008061FD" w:rsidRPr="008061FD">
        <w:t xml:space="preserve"> </w:t>
      </w:r>
      <w:r w:rsidR="008061FD" w:rsidRPr="008061FD">
        <w:rPr>
          <w:rFonts w:ascii="Times New Roman" w:eastAsia="Times New Roman" w:hAnsi="Times New Roman" w:cs="Times New Roman"/>
          <w:color w:val="00000A"/>
          <w:sz w:val="24"/>
        </w:rPr>
        <w:t>marki Jelcz 004 GCBA 6/32</w:t>
      </w:r>
      <w:r>
        <w:rPr>
          <w:rFonts w:ascii="Times New Roman" w:eastAsia="Times New Roman" w:hAnsi="Times New Roman" w:cs="Times New Roman"/>
          <w:color w:val="00000A"/>
          <w:sz w:val="24"/>
        </w:rPr>
        <w:t>, rok produkcji 19</w:t>
      </w:r>
      <w:r w:rsidR="007F1EFC">
        <w:rPr>
          <w:rFonts w:ascii="Times New Roman" w:eastAsia="Times New Roman" w:hAnsi="Times New Roman" w:cs="Times New Roman"/>
          <w:color w:val="00000A"/>
          <w:sz w:val="24"/>
        </w:rPr>
        <w:t>81</w:t>
      </w:r>
      <w:r>
        <w:rPr>
          <w:rFonts w:ascii="Times New Roman" w:eastAsia="Times New Roman" w:hAnsi="Times New Roman" w:cs="Times New Roman"/>
          <w:color w:val="00000A"/>
          <w:sz w:val="24"/>
        </w:rPr>
        <w:t>r.</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nr rejestracyjny: </w:t>
      </w:r>
      <w:r w:rsidR="007F1EFC">
        <w:rPr>
          <w:rFonts w:ascii="Times New Roman" w:eastAsia="Times New Roman" w:hAnsi="Times New Roman" w:cs="Times New Roman"/>
          <w:color w:val="00000A"/>
          <w:sz w:val="24"/>
        </w:rPr>
        <w:t>ZAT 4922</w:t>
      </w:r>
      <w:r w:rsidR="008061FD">
        <w:rPr>
          <w:rFonts w:ascii="Times New Roman" w:eastAsia="Times New Roman" w:hAnsi="Times New Roman" w:cs="Times New Roman"/>
          <w:color w:val="00000A"/>
          <w:sz w:val="24"/>
        </w:rPr>
        <w:t>,</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nr identyfikacyjny nadwozia: </w:t>
      </w:r>
      <w:r w:rsidR="00C05901">
        <w:rPr>
          <w:rFonts w:ascii="Times New Roman" w:eastAsia="Times New Roman" w:hAnsi="Times New Roman" w:cs="Times New Roman"/>
          <w:sz w:val="24"/>
        </w:rPr>
        <w:t>0555</w:t>
      </w:r>
      <w:r w:rsidR="008061FD">
        <w:rPr>
          <w:rFonts w:ascii="Times New Roman" w:eastAsia="Times New Roman" w:hAnsi="Times New Roman" w:cs="Times New Roman"/>
          <w:sz w:val="24"/>
        </w:rPr>
        <w:t>.</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Strony ustaliły wartość przedmiotu umowy na kwotę: ………………..</w:t>
      </w:r>
      <w:r w:rsidR="00233EB9">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brutto</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Słownie: ……………………………………………………………………………</w:t>
      </w:r>
      <w:r w:rsidR="008061FD">
        <w:rPr>
          <w:rFonts w:ascii="Times New Roman" w:eastAsia="Times New Roman" w:hAnsi="Times New Roman" w:cs="Times New Roman"/>
          <w:color w:val="00000A"/>
          <w:sz w:val="24"/>
        </w:rPr>
        <w:t>zł.</w:t>
      </w:r>
    </w:p>
    <w:p w:rsidR="003B258C" w:rsidRDefault="003B258C">
      <w:pPr>
        <w:spacing w:after="0" w:line="240" w:lineRule="auto"/>
        <w:jc w:val="both"/>
        <w:rPr>
          <w:rFonts w:ascii="Times New Roman" w:eastAsia="Times New Roman" w:hAnsi="Times New Roman" w:cs="Times New Roman"/>
          <w:i/>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w:t>
      </w:r>
    </w:p>
    <w:p w:rsidR="003B258C" w:rsidRPr="008061FD" w:rsidRDefault="007B7E19" w:rsidP="008061FD">
      <w:pPr>
        <w:pStyle w:val="Akapitzlist"/>
        <w:numPr>
          <w:ilvl w:val="0"/>
          <w:numId w:val="1"/>
        </w:numPr>
        <w:spacing w:after="0" w:line="240" w:lineRule="auto"/>
        <w:jc w:val="both"/>
        <w:rPr>
          <w:rFonts w:ascii="Times New Roman" w:eastAsia="Times New Roman" w:hAnsi="Times New Roman" w:cs="Times New Roman"/>
          <w:color w:val="00000A"/>
          <w:sz w:val="24"/>
        </w:rPr>
      </w:pPr>
      <w:r w:rsidRPr="008061FD">
        <w:rPr>
          <w:rFonts w:ascii="Times New Roman" w:eastAsia="Times New Roman" w:hAnsi="Times New Roman" w:cs="Times New Roman"/>
          <w:color w:val="00000A"/>
          <w:sz w:val="24"/>
        </w:rPr>
        <w:t>Rozliczenie za przedmiot umowy nastąpi w oparciu o fakturę wystawioną przez Sprzedającego. Termin płatności ustala się na 7 dni od daty odbioru faktury przez Kupującego.</w:t>
      </w:r>
    </w:p>
    <w:p w:rsidR="003B258C" w:rsidRPr="008061FD" w:rsidRDefault="007B7E19" w:rsidP="008061FD">
      <w:pPr>
        <w:pStyle w:val="Akapitzlist"/>
        <w:numPr>
          <w:ilvl w:val="0"/>
          <w:numId w:val="1"/>
        </w:numPr>
        <w:spacing w:after="0" w:line="240" w:lineRule="auto"/>
        <w:jc w:val="both"/>
        <w:rPr>
          <w:rFonts w:ascii="Calibri" w:eastAsia="Calibri" w:hAnsi="Calibri" w:cs="Calibri"/>
          <w:color w:val="00000A"/>
        </w:rPr>
      </w:pPr>
      <w:r w:rsidRPr="008061FD">
        <w:rPr>
          <w:rFonts w:ascii="Times New Roman" w:eastAsia="Times New Roman" w:hAnsi="Times New Roman" w:cs="Times New Roman"/>
          <w:color w:val="00000A"/>
          <w:sz w:val="24"/>
        </w:rPr>
        <w:t xml:space="preserve">Wydanie samochodu nastąpi w </w:t>
      </w:r>
      <w:r w:rsidR="007F1EFC" w:rsidRPr="008061FD">
        <w:rPr>
          <w:rFonts w:ascii="Times New Roman" w:eastAsia="Times New Roman" w:hAnsi="Times New Roman" w:cs="Times New Roman"/>
          <w:color w:val="00000A"/>
          <w:sz w:val="24"/>
        </w:rPr>
        <w:t>Urzędzie Miejskim w Tyszowcach ul.3 Maja 8, 22-630 Tyszowce</w:t>
      </w:r>
      <w:r w:rsidRPr="008061FD">
        <w:rPr>
          <w:rFonts w:ascii="Times New Roman" w:eastAsia="Times New Roman" w:hAnsi="Times New Roman" w:cs="Times New Roman"/>
          <w:color w:val="00000A"/>
          <w:sz w:val="24"/>
        </w:rPr>
        <w:t>,  na podstawie protokołu zdawczo- odbiorczego, po dokonaniu wpłaty przez Kupującego.</w:t>
      </w:r>
    </w:p>
    <w:p w:rsidR="003B258C" w:rsidRDefault="003B258C">
      <w:pPr>
        <w:spacing w:after="0" w:line="240" w:lineRule="auto"/>
        <w:jc w:val="both"/>
        <w:rPr>
          <w:rFonts w:ascii="Times New Roman" w:eastAsia="Times New Roman" w:hAnsi="Times New Roman" w:cs="Times New Roman"/>
          <w:color w:val="00000A"/>
          <w:sz w:val="24"/>
        </w:rPr>
      </w:pPr>
    </w:p>
    <w:p w:rsidR="008061FD" w:rsidRDefault="008061FD">
      <w:pPr>
        <w:spacing w:after="0" w:line="240" w:lineRule="auto"/>
        <w:jc w:val="center"/>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§5</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Kupujący oświadcza, że zapoznał się ze stanem technicznym nabywanego samochodu </w:t>
      </w:r>
      <w:r w:rsidR="008061FD">
        <w:rPr>
          <w:rFonts w:ascii="Times New Roman" w:eastAsia="Times New Roman" w:hAnsi="Times New Roman" w:cs="Times New Roman"/>
          <w:color w:val="00000A"/>
          <w:sz w:val="24"/>
        </w:rPr>
        <w:t>pożarniczego</w:t>
      </w:r>
      <w:bookmarkStart w:id="0" w:name="_GoBack"/>
      <w:bookmarkEnd w:id="0"/>
      <w:r>
        <w:rPr>
          <w:rFonts w:ascii="Times New Roman" w:eastAsia="Times New Roman" w:hAnsi="Times New Roman" w:cs="Times New Roman"/>
          <w:color w:val="00000A"/>
          <w:sz w:val="24"/>
        </w:rPr>
        <w:t xml:space="preserve"> i z tego tytułu nie będzie zgłaszał żadnych roszczeń w stosunku do Sprzedającego.</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§6</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Strony ustaliły, że wszelkiego rodzaju koszty transakcji wynikające z realizacji ustaleń niniejszej umowy ponosi Kupujący.</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§7</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 sprawach nie uregulowanych w umowie zastosowanie mają odpowiednie przepisy Kodeksu Cywilnego.</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§8</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Wszelkie zmiany umowy wymagają formy pisemnej pod rygorem nieważności.</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§9</w:t>
      </w:r>
    </w:p>
    <w:p w:rsidR="003B258C" w:rsidRDefault="007B7E19">
      <w:pPr>
        <w:spacing w:after="0" w:line="240" w:lineRule="auto"/>
        <w:jc w:val="both"/>
        <w:rPr>
          <w:rFonts w:ascii="Calibri" w:eastAsia="Calibri" w:hAnsi="Calibri" w:cs="Calibri"/>
          <w:color w:val="00000A"/>
        </w:rPr>
      </w:pPr>
      <w:r>
        <w:rPr>
          <w:rFonts w:ascii="Times New Roman" w:eastAsia="Times New Roman" w:hAnsi="Times New Roman" w:cs="Times New Roman"/>
          <w:color w:val="00000A"/>
          <w:sz w:val="24"/>
        </w:rPr>
        <w:t xml:space="preserve">Sądem właściwym do rozpoznawania ewentualnych sporów wynikających z umowy będzie Sąd Rejonowy w </w:t>
      </w:r>
      <w:r w:rsidR="007F1EFC">
        <w:rPr>
          <w:rFonts w:ascii="Times New Roman" w:eastAsia="Times New Roman" w:hAnsi="Times New Roman" w:cs="Times New Roman"/>
          <w:color w:val="00000A"/>
          <w:sz w:val="24"/>
        </w:rPr>
        <w:t>Tomaszowie Lubelskim</w:t>
      </w:r>
      <w:r>
        <w:rPr>
          <w:rFonts w:ascii="Times New Roman" w:eastAsia="Times New Roman" w:hAnsi="Times New Roman" w:cs="Times New Roman"/>
          <w:color w:val="00000A"/>
          <w:sz w:val="24"/>
        </w:rPr>
        <w:t>.</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§10</w:t>
      </w: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Umowę sporządzono w dwóch jednobrzmiących egzemplarzach, po jednym dla każdej strony.</w:t>
      </w:r>
    </w:p>
    <w:p w:rsidR="003B258C" w:rsidRDefault="003B258C">
      <w:pPr>
        <w:spacing w:after="0" w:line="240" w:lineRule="auto"/>
        <w:jc w:val="both"/>
        <w:rPr>
          <w:rFonts w:ascii="Times New Roman" w:eastAsia="Times New Roman" w:hAnsi="Times New Roman" w:cs="Times New Roman"/>
          <w:color w:val="00000A"/>
          <w:sz w:val="24"/>
        </w:rPr>
      </w:pPr>
    </w:p>
    <w:p w:rsidR="003B258C" w:rsidRDefault="003B258C">
      <w:pPr>
        <w:spacing w:after="0" w:line="240" w:lineRule="auto"/>
        <w:jc w:val="both"/>
        <w:rPr>
          <w:rFonts w:ascii="Times New Roman" w:eastAsia="Times New Roman" w:hAnsi="Times New Roman" w:cs="Times New Roman"/>
          <w:color w:val="00000A"/>
          <w:sz w:val="24"/>
        </w:rPr>
      </w:pPr>
    </w:p>
    <w:p w:rsidR="003B258C" w:rsidRDefault="003B258C">
      <w:pPr>
        <w:spacing w:after="0" w:line="240" w:lineRule="auto"/>
        <w:jc w:val="both"/>
        <w:rPr>
          <w:rFonts w:ascii="Times New Roman" w:eastAsia="Times New Roman" w:hAnsi="Times New Roman" w:cs="Times New Roman"/>
          <w:color w:val="00000A"/>
          <w:sz w:val="24"/>
        </w:rPr>
      </w:pPr>
    </w:p>
    <w:p w:rsidR="003B258C" w:rsidRDefault="007B7E19">
      <w:pPr>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Sprzedający:                                                                                               Kupujący:</w:t>
      </w:r>
    </w:p>
    <w:p w:rsidR="003B258C" w:rsidRDefault="003B258C">
      <w:pPr>
        <w:jc w:val="both"/>
        <w:rPr>
          <w:rFonts w:ascii="Calibri" w:eastAsia="Calibri" w:hAnsi="Calibri" w:cs="Calibri"/>
          <w:color w:val="00000A"/>
        </w:rPr>
      </w:pPr>
    </w:p>
    <w:sectPr w:rsidR="003B2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E76D8"/>
    <w:multiLevelType w:val="hybridMultilevel"/>
    <w:tmpl w:val="395E3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8C"/>
    <w:rsid w:val="00233EB9"/>
    <w:rsid w:val="003B258C"/>
    <w:rsid w:val="007B7E19"/>
    <w:rsid w:val="007F1EFC"/>
    <w:rsid w:val="008061FD"/>
    <w:rsid w:val="00C05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299</Words>
  <Characters>1798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w_baj</dc:creator>
  <cp:lastModifiedBy>w_baj</cp:lastModifiedBy>
  <cp:revision>6</cp:revision>
  <cp:lastPrinted>2020-10-02T11:43:00Z</cp:lastPrinted>
  <dcterms:created xsi:type="dcterms:W3CDTF">2020-08-10T10:35:00Z</dcterms:created>
  <dcterms:modified xsi:type="dcterms:W3CDTF">2020-10-05T10:16:00Z</dcterms:modified>
</cp:coreProperties>
</file>